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F" w:rsidRPr="00A31E02" w:rsidRDefault="00777E0F" w:rsidP="00777E0F">
      <w:pPr>
        <w:suppressAutoHyphens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631"/>
        <w:tblW w:w="0" w:type="auto"/>
        <w:tblLook w:val="04A0"/>
      </w:tblPr>
      <w:tblGrid>
        <w:gridCol w:w="4708"/>
        <w:gridCol w:w="4863"/>
      </w:tblGrid>
      <w:tr w:rsidR="00777E0F" w:rsidRPr="00A31E02" w:rsidTr="008D4671">
        <w:tc>
          <w:tcPr>
            <w:tcW w:w="5108" w:type="dxa"/>
          </w:tcPr>
          <w:p w:rsidR="00777E0F" w:rsidRPr="00A31E02" w:rsidRDefault="00777E0F" w:rsidP="008D4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  <w:r w:rsidR="00A002A7">
              <w:rPr>
                <w:b/>
                <w:sz w:val="28"/>
                <w:szCs w:val="28"/>
              </w:rPr>
              <w:t>О</w:t>
            </w:r>
            <w:r w:rsidRPr="00A31E02"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777E0F" w:rsidRPr="00A31E02" w:rsidRDefault="00777E0F" w:rsidP="008D4671">
            <w:pPr>
              <w:rPr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 xml:space="preserve">Общим собранием работников                       </w:t>
            </w:r>
          </w:p>
          <w:p w:rsidR="00777E0F" w:rsidRPr="00A31E02" w:rsidRDefault="00777E0F" w:rsidP="008D4671">
            <w:pPr>
              <w:ind w:right="-284"/>
              <w:rPr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>Протокол №</w:t>
            </w:r>
            <w:r w:rsidR="00CC4AE0">
              <w:rPr>
                <w:sz w:val="28"/>
                <w:szCs w:val="28"/>
              </w:rPr>
              <w:t xml:space="preserve"> </w:t>
            </w:r>
            <w:r w:rsidR="00CC4AE0">
              <w:rPr>
                <w:sz w:val="28"/>
                <w:szCs w:val="28"/>
                <w:u w:val="single"/>
              </w:rPr>
              <w:t>7</w:t>
            </w:r>
            <w:r w:rsidRPr="00A31E02">
              <w:rPr>
                <w:sz w:val="28"/>
                <w:szCs w:val="28"/>
              </w:rPr>
              <w:t xml:space="preserve"> от  </w:t>
            </w:r>
            <w:r w:rsidR="00CC4AE0">
              <w:rPr>
                <w:sz w:val="28"/>
                <w:szCs w:val="28"/>
                <w:u w:val="single"/>
              </w:rPr>
              <w:t>02.12.2019 г.</w:t>
            </w:r>
            <w:r w:rsidRPr="00A31E02">
              <w:rPr>
                <w:sz w:val="28"/>
                <w:szCs w:val="28"/>
              </w:rPr>
              <w:t xml:space="preserve">                                       </w:t>
            </w:r>
          </w:p>
          <w:p w:rsidR="00777E0F" w:rsidRPr="00A31E02" w:rsidRDefault="00777E0F" w:rsidP="008D4671">
            <w:pPr>
              <w:ind w:right="-284"/>
              <w:rPr>
                <w:sz w:val="28"/>
                <w:szCs w:val="28"/>
              </w:rPr>
            </w:pPr>
          </w:p>
          <w:p w:rsidR="00777E0F" w:rsidRPr="00A31E02" w:rsidRDefault="00777E0F" w:rsidP="008D4671">
            <w:pPr>
              <w:ind w:right="-284"/>
              <w:rPr>
                <w:sz w:val="28"/>
                <w:szCs w:val="28"/>
              </w:rPr>
            </w:pPr>
          </w:p>
          <w:p w:rsidR="00777E0F" w:rsidRPr="00A31E02" w:rsidRDefault="00777E0F" w:rsidP="008D4671">
            <w:pPr>
              <w:ind w:right="-284"/>
              <w:rPr>
                <w:sz w:val="28"/>
                <w:szCs w:val="28"/>
              </w:rPr>
            </w:pPr>
          </w:p>
          <w:p w:rsidR="00777E0F" w:rsidRPr="00A31E02" w:rsidRDefault="00777E0F" w:rsidP="00777E0F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777E0F" w:rsidRPr="00A31E02" w:rsidRDefault="00777E0F" w:rsidP="008D4671">
            <w:pPr>
              <w:rPr>
                <w:b/>
                <w:sz w:val="28"/>
                <w:szCs w:val="28"/>
              </w:rPr>
            </w:pPr>
            <w:r w:rsidRPr="00A31E02">
              <w:rPr>
                <w:b/>
                <w:sz w:val="28"/>
                <w:szCs w:val="28"/>
              </w:rPr>
              <w:t xml:space="preserve"> УТВЕРЖДЕН</w:t>
            </w:r>
            <w:r w:rsidR="00A002A7">
              <w:rPr>
                <w:b/>
                <w:sz w:val="28"/>
                <w:szCs w:val="28"/>
              </w:rPr>
              <w:t>О</w:t>
            </w:r>
          </w:p>
          <w:p w:rsidR="00777E0F" w:rsidRPr="00A31E02" w:rsidRDefault="00777E0F" w:rsidP="008D4671">
            <w:pPr>
              <w:rPr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 xml:space="preserve"> Приказом № </w:t>
            </w:r>
            <w:r w:rsidR="00CC4AE0">
              <w:rPr>
                <w:sz w:val="28"/>
                <w:szCs w:val="28"/>
                <w:u w:val="single"/>
              </w:rPr>
              <w:t>7</w:t>
            </w:r>
            <w:r w:rsidRPr="00A31E02">
              <w:rPr>
                <w:sz w:val="28"/>
                <w:szCs w:val="28"/>
              </w:rPr>
              <w:t xml:space="preserve"> от </w:t>
            </w:r>
            <w:r w:rsidR="00CC4AE0">
              <w:rPr>
                <w:sz w:val="28"/>
                <w:szCs w:val="28"/>
                <w:u w:val="single"/>
              </w:rPr>
              <w:t>02.12.2020 г.</w:t>
            </w:r>
          </w:p>
          <w:p w:rsidR="00777E0F" w:rsidRPr="00A31E02" w:rsidRDefault="00777E0F" w:rsidP="008D4671">
            <w:pPr>
              <w:rPr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 xml:space="preserve"> Заведующий </w:t>
            </w:r>
            <w:r>
              <w:rPr>
                <w:sz w:val="28"/>
                <w:szCs w:val="28"/>
              </w:rPr>
              <w:t>МДОАУ</w:t>
            </w:r>
            <w:r w:rsidRPr="00A31E02">
              <w:rPr>
                <w:sz w:val="28"/>
                <w:szCs w:val="28"/>
              </w:rPr>
              <w:t xml:space="preserve"> № 1</w:t>
            </w:r>
          </w:p>
          <w:p w:rsidR="00777E0F" w:rsidRPr="00A31E02" w:rsidRDefault="00777E0F" w:rsidP="00D70A47">
            <w:pPr>
              <w:ind w:firstLine="112"/>
              <w:rPr>
                <w:b/>
                <w:sz w:val="28"/>
                <w:szCs w:val="28"/>
              </w:rPr>
            </w:pPr>
            <w:r w:rsidRPr="00A31E02">
              <w:rPr>
                <w:sz w:val="28"/>
                <w:szCs w:val="28"/>
              </w:rPr>
              <w:t>С.В. Сивожелезова</w:t>
            </w:r>
          </w:p>
        </w:tc>
      </w:tr>
    </w:tbl>
    <w:p w:rsidR="00CB7F89" w:rsidRDefault="00CB7F89" w:rsidP="00D35F2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CB7F89" w:rsidRDefault="00CB7F89" w:rsidP="00D35F2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D35F2C" w:rsidRPr="00777E0F" w:rsidRDefault="00D35F2C" w:rsidP="00D35F2C">
      <w:pPr>
        <w:spacing w:before="100" w:beforeAutospacing="1" w:after="100" w:afterAutospacing="1"/>
        <w:jc w:val="center"/>
        <w:rPr>
          <w:b/>
          <w:sz w:val="72"/>
          <w:szCs w:val="72"/>
        </w:rPr>
      </w:pPr>
      <w:r w:rsidRPr="00777E0F">
        <w:rPr>
          <w:b/>
          <w:color w:val="000000"/>
          <w:sz w:val="72"/>
          <w:szCs w:val="72"/>
        </w:rPr>
        <w:t>Положение о Наблюдательном совете</w:t>
      </w:r>
    </w:p>
    <w:p w:rsidR="00D35F2C" w:rsidRPr="00777E0F" w:rsidRDefault="00521470" w:rsidP="00D35F2C">
      <w:pPr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м</w:t>
      </w:r>
      <w:r w:rsidR="00D35F2C" w:rsidRPr="00777E0F">
        <w:rPr>
          <w:b/>
          <w:color w:val="000000"/>
          <w:sz w:val="40"/>
          <w:szCs w:val="40"/>
        </w:rPr>
        <w:t>униципального дошкольного образовательного автономного  учреждения</w:t>
      </w:r>
    </w:p>
    <w:p w:rsidR="00D35F2C" w:rsidRPr="00777E0F" w:rsidRDefault="00D35F2C" w:rsidP="00D35F2C">
      <w:pPr>
        <w:jc w:val="center"/>
        <w:rPr>
          <w:b/>
          <w:bCs/>
          <w:color w:val="000000"/>
          <w:sz w:val="40"/>
          <w:szCs w:val="40"/>
        </w:rPr>
      </w:pPr>
      <w:r w:rsidRPr="00777E0F">
        <w:rPr>
          <w:b/>
          <w:bCs/>
          <w:color w:val="000000"/>
          <w:sz w:val="40"/>
          <w:szCs w:val="40"/>
        </w:rPr>
        <w:t>«Детский сад № 1»</w:t>
      </w: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CC4AE0" w:rsidRDefault="00CC4AE0" w:rsidP="00D35F2C">
      <w:pPr>
        <w:jc w:val="center"/>
        <w:rPr>
          <w:bCs/>
          <w:color w:val="000000"/>
          <w:sz w:val="28"/>
          <w:szCs w:val="28"/>
        </w:rPr>
      </w:pPr>
    </w:p>
    <w:p w:rsidR="00CC4AE0" w:rsidRDefault="00CC4AE0" w:rsidP="00D35F2C">
      <w:pPr>
        <w:jc w:val="center"/>
        <w:rPr>
          <w:bCs/>
          <w:color w:val="000000"/>
          <w:sz w:val="28"/>
          <w:szCs w:val="28"/>
        </w:rPr>
      </w:pPr>
    </w:p>
    <w:p w:rsidR="00CC4AE0" w:rsidRDefault="00CC4AE0" w:rsidP="00D35F2C">
      <w:pPr>
        <w:jc w:val="center"/>
        <w:rPr>
          <w:bCs/>
          <w:color w:val="000000"/>
          <w:sz w:val="28"/>
          <w:szCs w:val="28"/>
        </w:rPr>
      </w:pPr>
    </w:p>
    <w:p w:rsidR="00CC4AE0" w:rsidRDefault="00CC4AE0" w:rsidP="00D35F2C">
      <w:pPr>
        <w:jc w:val="center"/>
        <w:rPr>
          <w:bCs/>
          <w:color w:val="000000"/>
          <w:sz w:val="28"/>
          <w:szCs w:val="28"/>
        </w:rPr>
      </w:pPr>
    </w:p>
    <w:p w:rsidR="00CB7F89" w:rsidRDefault="00CB7F89" w:rsidP="00D35F2C">
      <w:pPr>
        <w:jc w:val="center"/>
        <w:rPr>
          <w:bCs/>
          <w:color w:val="000000"/>
          <w:sz w:val="28"/>
          <w:szCs w:val="28"/>
        </w:rPr>
      </w:pPr>
    </w:p>
    <w:p w:rsidR="00777E0F" w:rsidRPr="00CC4AE0" w:rsidRDefault="00777E0F" w:rsidP="00777E0F">
      <w:pPr>
        <w:spacing w:line="276" w:lineRule="auto"/>
        <w:jc w:val="center"/>
        <w:rPr>
          <w:bCs/>
          <w:color w:val="000000"/>
          <w:sz w:val="32"/>
          <w:szCs w:val="32"/>
        </w:rPr>
      </w:pPr>
      <w:r w:rsidRPr="00CC4AE0">
        <w:rPr>
          <w:bCs/>
          <w:color w:val="000000"/>
          <w:sz w:val="32"/>
          <w:szCs w:val="32"/>
        </w:rPr>
        <w:t>г. Оренбург</w:t>
      </w:r>
    </w:p>
    <w:p w:rsidR="00D35F2C" w:rsidRPr="00EA6369" w:rsidRDefault="00D35F2C" w:rsidP="00777E0F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A6369">
        <w:rPr>
          <w:b/>
          <w:bCs/>
          <w:color w:val="000000"/>
          <w:sz w:val="28"/>
          <w:szCs w:val="28"/>
        </w:rPr>
        <w:lastRenderedPageBreak/>
        <w:t>1. Общие положения.</w:t>
      </w:r>
    </w:p>
    <w:p w:rsidR="00D35F2C" w:rsidRPr="00D27341" w:rsidRDefault="00D35F2C" w:rsidP="00D27341">
      <w:pPr>
        <w:tabs>
          <w:tab w:val="left" w:pos="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27341">
        <w:rPr>
          <w:bCs/>
          <w:color w:val="000000"/>
          <w:sz w:val="28"/>
          <w:szCs w:val="28"/>
        </w:rPr>
        <w:t>1.1</w:t>
      </w:r>
      <w:r w:rsidRPr="00D27341">
        <w:rPr>
          <w:color w:val="000000"/>
          <w:sz w:val="28"/>
          <w:szCs w:val="28"/>
        </w:rPr>
        <w:t>.Наблюдательный совет является одним из органов автономного учреждения.</w:t>
      </w:r>
    </w:p>
    <w:p w:rsidR="00D35F2C" w:rsidRDefault="00D35F2C" w:rsidP="00D27341">
      <w:p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D27341">
        <w:rPr>
          <w:bCs/>
          <w:color w:val="000000"/>
          <w:sz w:val="28"/>
          <w:szCs w:val="28"/>
        </w:rPr>
        <w:t>1.2</w:t>
      </w:r>
      <w:r w:rsidRPr="00D27341">
        <w:rPr>
          <w:color w:val="000000"/>
          <w:sz w:val="28"/>
          <w:szCs w:val="28"/>
        </w:rPr>
        <w:t>.В своей деятельности Наблюдательный совет руководствуется</w:t>
      </w:r>
      <w:r w:rsidRPr="00EA6369">
        <w:rPr>
          <w:color w:val="000000"/>
          <w:sz w:val="28"/>
          <w:szCs w:val="28"/>
        </w:rPr>
        <w:t xml:space="preserve"> Федеральным законом "Об автономных учреждениях", Уставом автономного учреждения, настоящим Положением и иными локальными актами автономного учреждения в части, относящейся к деятельности Наблюдательного совета.</w:t>
      </w:r>
    </w:p>
    <w:p w:rsidR="00777E0F" w:rsidRPr="00EA6369" w:rsidRDefault="00777E0F" w:rsidP="00D27341">
      <w:p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</w:p>
    <w:p w:rsidR="00D35F2C" w:rsidRPr="00EA6369" w:rsidRDefault="00D35F2C" w:rsidP="00777E0F">
      <w:pPr>
        <w:spacing w:line="276" w:lineRule="auto"/>
        <w:jc w:val="center"/>
        <w:rPr>
          <w:sz w:val="28"/>
          <w:szCs w:val="28"/>
        </w:rPr>
      </w:pPr>
      <w:r w:rsidRPr="00EA6369">
        <w:rPr>
          <w:b/>
          <w:bCs/>
          <w:color w:val="000000"/>
          <w:sz w:val="28"/>
          <w:szCs w:val="28"/>
        </w:rPr>
        <w:t>2. Состав Наблюдательного совета.</w:t>
      </w:r>
    </w:p>
    <w:p w:rsidR="00D35F2C" w:rsidRPr="00EA6369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 w:rsidRPr="00EA6369">
        <w:rPr>
          <w:sz w:val="28"/>
          <w:szCs w:val="28"/>
        </w:rPr>
        <w:t xml:space="preserve"> 2.1.</w:t>
      </w:r>
      <w:r w:rsidRPr="00D27341">
        <w:rPr>
          <w:sz w:val="28"/>
          <w:szCs w:val="28"/>
        </w:rPr>
        <w:t>Наблюдательный совет Учреждения</w:t>
      </w:r>
      <w:r w:rsidRPr="00EA6369">
        <w:rPr>
          <w:sz w:val="28"/>
          <w:szCs w:val="28"/>
        </w:rPr>
        <w:t xml:space="preserve"> (далее – Наблюдательный совет) создается в составе членов совета –5 человек.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2.2.В состав Наблюдательного совета входят:</w:t>
      </w:r>
    </w:p>
    <w:p w:rsidR="00D35F2C" w:rsidRDefault="00D35F2C" w:rsidP="00777E0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Учредителя – 1 человек;</w:t>
      </w:r>
    </w:p>
    <w:p w:rsidR="00D35F2C" w:rsidRDefault="00D35F2C" w:rsidP="00777E0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 – 3 человека;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2.3.представители работников Учреждения (не более 1/3 от общего числа членов Наблюдательного совета на основании решения собрания трудового коллектива Учреждения, принятого большинством голосов от списочного состава участников собрания) – 1 человек.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2.4.Срок полномочий Наб</w:t>
      </w:r>
      <w:r w:rsidR="006C0736">
        <w:rPr>
          <w:sz w:val="28"/>
          <w:szCs w:val="28"/>
        </w:rPr>
        <w:t>людательного совета составляет</w:t>
      </w:r>
      <w:r w:rsidR="00777E0F">
        <w:rPr>
          <w:sz w:val="28"/>
          <w:szCs w:val="28"/>
        </w:rPr>
        <w:t xml:space="preserve"> 3</w:t>
      </w:r>
      <w:r w:rsidR="006C0736">
        <w:rPr>
          <w:sz w:val="28"/>
          <w:szCs w:val="28"/>
        </w:rPr>
        <w:t xml:space="preserve"> </w:t>
      </w:r>
      <w:r w:rsidR="00777E0F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2.5.Одно и то же лицо может быть членом Наблюдательного совета неограниченное число раз.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2.6.Членами Наблюдательного совета не могут быть:</w:t>
      </w:r>
    </w:p>
    <w:p w:rsidR="00D35F2C" w:rsidRDefault="00D35F2C" w:rsidP="00D2734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Учреждения и его заместители;</w:t>
      </w:r>
    </w:p>
    <w:p w:rsidR="00D35F2C" w:rsidRDefault="00D35F2C" w:rsidP="00D2734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неснятую или непогашенную судимость.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2.7.Учреждение не вправе выплачивать членам Наблюдательного совета вознаграждение за выполнение ими своих обязанностей, за исключение компенсации документально подтвержденных расходов, непосредственно связанных с участием в работе Наблюдательного совета.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2.8. Полномочия члена Наблюдательного совета могут быть прекращены досрочно:</w:t>
      </w:r>
    </w:p>
    <w:p w:rsidR="00D35F2C" w:rsidRDefault="00D35F2C" w:rsidP="00777E0F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 просьбе члена Наблюдательного совета;</w:t>
      </w:r>
    </w:p>
    <w:p w:rsidR="00D35F2C" w:rsidRDefault="00D35F2C" w:rsidP="00777E0F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4 мес.;</w:t>
      </w:r>
    </w:p>
    <w:p w:rsidR="00D35F2C" w:rsidRDefault="00D35F2C" w:rsidP="00D27341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привлечения члена Наблюдательного совета к уголовной ответственности.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2.9. Полномочия члена Наблюдательного совета, являющегося представителем муниципального органа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Вакантные места, образовавшиеся в Наблюдательном совете в связи со смертью или досрочным прекращением полномочий его членов, замещаются на оставшийся срок полномочий Наблюдательного совета.</w:t>
      </w:r>
    </w:p>
    <w:p w:rsidR="00EA6369" w:rsidRDefault="00EA6369" w:rsidP="00D27341">
      <w:pPr>
        <w:spacing w:line="276" w:lineRule="auto"/>
        <w:ind w:left="426" w:hanging="426"/>
        <w:jc w:val="both"/>
        <w:rPr>
          <w:b/>
          <w:sz w:val="28"/>
          <w:szCs w:val="28"/>
        </w:rPr>
      </w:pPr>
    </w:p>
    <w:p w:rsidR="00D35F2C" w:rsidRPr="00EA6369" w:rsidRDefault="00EA6369" w:rsidP="00777E0F">
      <w:pPr>
        <w:spacing w:line="276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35F2C" w:rsidRPr="00D35F2C">
        <w:rPr>
          <w:b/>
          <w:sz w:val="28"/>
          <w:szCs w:val="28"/>
        </w:rPr>
        <w:t>Председатель Наблюдательного совета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3.1.Председатель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3.3.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D35F2C" w:rsidRDefault="00D35F2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3.5.Наблюдательный совет в любое время вправе переизбрать своего председателя.</w:t>
      </w:r>
    </w:p>
    <w:p w:rsidR="00D35F2C" w:rsidRDefault="00D35F2C" w:rsidP="003E7153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3.6. В отсутствие председателя Наблюдательного совета его функции осуществляет старший по возрасту член Наблюдательного совета за исключение представителя работников автономного учреждения.</w:t>
      </w:r>
    </w:p>
    <w:p w:rsidR="00266A4E" w:rsidRDefault="00266A4E" w:rsidP="00777E0F">
      <w:pPr>
        <w:spacing w:before="100" w:beforeAutospacing="1"/>
        <w:ind w:left="426" w:hanging="426"/>
        <w:jc w:val="center"/>
        <w:rPr>
          <w:sz w:val="28"/>
          <w:szCs w:val="28"/>
        </w:rPr>
      </w:pPr>
      <w:r w:rsidRPr="00266A4E">
        <w:rPr>
          <w:b/>
          <w:bCs/>
          <w:color w:val="000000"/>
          <w:sz w:val="28"/>
          <w:szCs w:val="28"/>
        </w:rPr>
        <w:t>4.Компетенция Наблюдательного совета автономного учреждения.</w:t>
      </w:r>
    </w:p>
    <w:p w:rsidR="00D35F2C" w:rsidRPr="00266A4E" w:rsidRDefault="00266A4E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 w:rsidRPr="00266A4E">
        <w:rPr>
          <w:sz w:val="28"/>
          <w:szCs w:val="28"/>
        </w:rPr>
        <w:t>4.1</w:t>
      </w:r>
      <w:r w:rsidR="00D35F2C" w:rsidRPr="00266A4E">
        <w:rPr>
          <w:sz w:val="28"/>
          <w:szCs w:val="28"/>
        </w:rPr>
        <w:t xml:space="preserve">. К компетенции Наблюдательного совета относится рассмотрение:           </w:t>
      </w:r>
    </w:p>
    <w:p w:rsidR="00266A4E" w:rsidRPr="00266A4E" w:rsidRDefault="007C420C" w:rsidP="00D27341">
      <w:p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66A4E" w:rsidRPr="00266A4E">
        <w:rPr>
          <w:color w:val="000000"/>
          <w:sz w:val="28"/>
          <w:szCs w:val="28"/>
        </w:rPr>
        <w:t>) предложения Учредителя или руководителя учреждения о внесении изменений в Устав автономного Учреждения;</w:t>
      </w:r>
    </w:p>
    <w:p w:rsidR="00266A4E" w:rsidRPr="00266A4E" w:rsidRDefault="007C420C" w:rsidP="00D27341">
      <w:p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66A4E" w:rsidRPr="00266A4E">
        <w:rPr>
          <w:color w:val="000000"/>
          <w:sz w:val="28"/>
          <w:szCs w:val="28"/>
        </w:rPr>
        <w:t>) предложения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266A4E" w:rsidRPr="00266A4E" w:rsidRDefault="007C420C" w:rsidP="00D27341">
      <w:p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66A4E" w:rsidRPr="00266A4E">
        <w:rPr>
          <w:color w:val="000000"/>
          <w:sz w:val="28"/>
          <w:szCs w:val="28"/>
        </w:rPr>
        <w:t>) предложения Учредителя или руководителя Учреждения о реорганизации учреждения или о его ликвидации;</w:t>
      </w:r>
    </w:p>
    <w:p w:rsidR="00266A4E" w:rsidRPr="00266A4E" w:rsidRDefault="007C420C" w:rsidP="00D27341">
      <w:pPr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66A4E" w:rsidRPr="00266A4E">
        <w:rPr>
          <w:color w:val="000000"/>
          <w:sz w:val="28"/>
          <w:szCs w:val="28"/>
        </w:rPr>
        <w:t>) предложения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6A4E">
        <w:rPr>
          <w:sz w:val="28"/>
          <w:szCs w:val="28"/>
        </w:rPr>
        <w:t>)</w:t>
      </w:r>
      <w:r w:rsidR="00D35F2C">
        <w:rPr>
          <w:sz w:val="28"/>
          <w:szCs w:val="28"/>
        </w:rPr>
        <w:t xml:space="preserve">  предложений  руководителя Учрежден</w:t>
      </w:r>
      <w:r w:rsidR="00266A4E">
        <w:rPr>
          <w:sz w:val="28"/>
          <w:szCs w:val="28"/>
        </w:rPr>
        <w:t>ия об участии   Учреждения  в др</w:t>
      </w:r>
      <w:r w:rsidR="00D35F2C">
        <w:rPr>
          <w:sz w:val="28"/>
          <w:szCs w:val="28"/>
        </w:rPr>
        <w:t xml:space="preserve">угих юридических лицах, в том числе о внесении денежных средств и </w:t>
      </w:r>
      <w:r w:rsidR="00D35F2C">
        <w:rPr>
          <w:sz w:val="28"/>
          <w:szCs w:val="28"/>
        </w:rPr>
        <w:lastRenderedPageBreak/>
        <w:t>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A4E">
        <w:rPr>
          <w:sz w:val="28"/>
          <w:szCs w:val="28"/>
        </w:rPr>
        <w:t>)</w:t>
      </w:r>
      <w:r w:rsidR="00D35F2C">
        <w:rPr>
          <w:sz w:val="28"/>
          <w:szCs w:val="28"/>
        </w:rPr>
        <w:t xml:space="preserve"> проекта плана финансово-хозяйственной деятельности Учреждения.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A4E">
        <w:rPr>
          <w:sz w:val="28"/>
          <w:szCs w:val="28"/>
        </w:rPr>
        <w:t>)</w:t>
      </w:r>
      <w:r w:rsidR="00D35F2C">
        <w:rPr>
          <w:sz w:val="28"/>
          <w:szCs w:val="28"/>
        </w:rPr>
        <w:t xml:space="preserve"> по представлению руководителю Учреждения проектов отчетов о деятельности Учреждения и об использовании его имущества, об исполнении плана финансово-хозяйственной деятельности и годовой бухгалтерской отчетности Учреждения;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6A4E">
        <w:rPr>
          <w:sz w:val="28"/>
          <w:szCs w:val="28"/>
        </w:rPr>
        <w:t xml:space="preserve">) </w:t>
      </w:r>
      <w:r w:rsidR="00D35F2C">
        <w:rPr>
          <w:sz w:val="28"/>
          <w:szCs w:val="28"/>
        </w:rPr>
        <w:t>предложений руководителя Учреждения о совершении сделок по распоряжению имуществом, которым в соответствии с ФЗ «Об автономных учреждениях» Учреждение не вправе распоряжаться самостоятельно;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6A4E">
        <w:rPr>
          <w:sz w:val="28"/>
          <w:szCs w:val="28"/>
        </w:rPr>
        <w:t xml:space="preserve">) </w:t>
      </w:r>
      <w:r w:rsidR="00D35F2C">
        <w:rPr>
          <w:sz w:val="28"/>
          <w:szCs w:val="28"/>
        </w:rPr>
        <w:t>предложений руководителя Учреждения о совершении крупных сделок;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6A4E">
        <w:rPr>
          <w:sz w:val="28"/>
          <w:szCs w:val="28"/>
        </w:rPr>
        <w:t>) п</w:t>
      </w:r>
      <w:r w:rsidR="00D35F2C">
        <w:rPr>
          <w:sz w:val="28"/>
          <w:szCs w:val="28"/>
        </w:rPr>
        <w:t>редложений  руководителя Учреждения о совершении сделок, в которых имеется заинтересованность;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6A4E">
        <w:rPr>
          <w:sz w:val="28"/>
          <w:szCs w:val="28"/>
        </w:rPr>
        <w:t xml:space="preserve">) </w:t>
      </w:r>
      <w:r w:rsidR="00D35F2C">
        <w:rPr>
          <w:sz w:val="28"/>
          <w:szCs w:val="28"/>
        </w:rPr>
        <w:t>предложений руководителя Учреждения о выборе кредитных организаций, в которых Учреждение может открыть банковские счета;</w:t>
      </w:r>
    </w:p>
    <w:p w:rsidR="00D35F2C" w:rsidRDefault="007C420C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66A4E">
        <w:rPr>
          <w:sz w:val="28"/>
          <w:szCs w:val="28"/>
        </w:rPr>
        <w:t xml:space="preserve">) </w:t>
      </w:r>
      <w:r w:rsidR="00D35F2C">
        <w:rPr>
          <w:sz w:val="28"/>
          <w:szCs w:val="28"/>
        </w:rPr>
        <w:t>вопросов проведения  аудита  годовой финансовой отчетности Учреждения и утверждения аудиторской организации.</w:t>
      </w:r>
    </w:p>
    <w:p w:rsidR="00D35F2C" w:rsidRDefault="00266A4E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35F2C">
        <w:rPr>
          <w:sz w:val="28"/>
          <w:szCs w:val="28"/>
        </w:rPr>
        <w:t xml:space="preserve"> П</w:t>
      </w:r>
      <w:r w:rsidR="007C420C">
        <w:rPr>
          <w:sz w:val="28"/>
          <w:szCs w:val="28"/>
        </w:rPr>
        <w:t>о вопросам, указанным в п.п. 1-4 и 7 и 8</w:t>
      </w:r>
      <w:r w:rsidR="00D35F2C">
        <w:rPr>
          <w:sz w:val="28"/>
          <w:szCs w:val="28"/>
        </w:rPr>
        <w:t xml:space="preserve"> п. </w:t>
      </w:r>
      <w:r w:rsidR="00AE7928">
        <w:rPr>
          <w:sz w:val="28"/>
          <w:szCs w:val="28"/>
        </w:rPr>
        <w:t xml:space="preserve">4.1 </w:t>
      </w:r>
      <w:r w:rsidR="00E5414D">
        <w:rPr>
          <w:sz w:val="28"/>
          <w:szCs w:val="28"/>
        </w:rPr>
        <w:t xml:space="preserve">настоящего Положения, </w:t>
      </w:r>
      <w:r w:rsidR="00D35F2C">
        <w:rPr>
          <w:sz w:val="28"/>
          <w:szCs w:val="28"/>
        </w:rPr>
        <w:t xml:space="preserve">Наблюдательный совет дает рекомендации. Учредитель принимает по этим вопросам решение после рассмотрения рекомендаций Наблюдательного совета. </w:t>
      </w:r>
    </w:p>
    <w:p w:rsidR="00D35F2C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35F2C">
        <w:rPr>
          <w:sz w:val="28"/>
          <w:szCs w:val="28"/>
        </w:rPr>
        <w:t>По вопросу, указанному в п.п.</w:t>
      </w:r>
      <w:r w:rsidR="007C420C">
        <w:rPr>
          <w:sz w:val="28"/>
          <w:szCs w:val="28"/>
        </w:rPr>
        <w:t xml:space="preserve">6 </w:t>
      </w:r>
      <w:r w:rsidR="00D35F2C">
        <w:rPr>
          <w:sz w:val="28"/>
          <w:szCs w:val="28"/>
        </w:rPr>
        <w:t xml:space="preserve"> п. </w:t>
      </w:r>
      <w:r w:rsidR="00AE7928">
        <w:rPr>
          <w:sz w:val="28"/>
          <w:szCs w:val="28"/>
        </w:rPr>
        <w:t xml:space="preserve">4.1 </w:t>
      </w:r>
      <w:r w:rsidR="0019547D">
        <w:rPr>
          <w:sz w:val="28"/>
          <w:szCs w:val="28"/>
        </w:rPr>
        <w:t xml:space="preserve">настоящего Положения, </w:t>
      </w:r>
      <w:r w:rsidR="00D35F2C">
        <w:rPr>
          <w:sz w:val="28"/>
          <w:szCs w:val="28"/>
        </w:rPr>
        <w:t xml:space="preserve">Наблюдательный совет дает заключение, копия которого направляется Учредителю. </w:t>
      </w:r>
    </w:p>
    <w:p w:rsidR="00D35F2C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5414D" w:rsidRPr="00E5414D">
        <w:rPr>
          <w:sz w:val="28"/>
          <w:szCs w:val="28"/>
          <w:shd w:val="clear" w:color="auto" w:fill="FFFFFF"/>
        </w:rPr>
        <w:t xml:space="preserve">По вопросам </w:t>
      </w:r>
      <w:hyperlink r:id="rId5" w:anchor="dst100140" w:history="1">
        <w:r w:rsidR="00E5414D" w:rsidRPr="00E5414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п.5</w:t>
        </w:r>
      </w:hyperlink>
      <w:r w:rsidR="00E5414D" w:rsidRPr="00E5414D">
        <w:rPr>
          <w:rStyle w:val="apple-converted-space"/>
          <w:sz w:val="28"/>
          <w:szCs w:val="28"/>
          <w:shd w:val="clear" w:color="auto" w:fill="FFFFFF"/>
        </w:rPr>
        <w:t> </w:t>
      </w:r>
      <w:r w:rsidR="00E5414D" w:rsidRPr="00E5414D">
        <w:rPr>
          <w:sz w:val="28"/>
          <w:szCs w:val="28"/>
          <w:shd w:val="clear" w:color="auto" w:fill="FFFFFF"/>
        </w:rPr>
        <w:t>и</w:t>
      </w:r>
      <w:r w:rsidR="00E5414D" w:rsidRPr="00E5414D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dst100146" w:history="1">
        <w:r w:rsidR="00E5414D" w:rsidRPr="00E5414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11 п.</w:t>
        </w:r>
        <w:r w:rsidR="00E5414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E5414D" w:rsidRPr="00E5414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4.1</w:t>
        </w:r>
      </w:hyperlink>
      <w:r w:rsidR="00E5414D" w:rsidRPr="00E5414D">
        <w:rPr>
          <w:sz w:val="28"/>
          <w:szCs w:val="28"/>
        </w:rPr>
        <w:t xml:space="preserve"> </w:t>
      </w:r>
      <w:r w:rsidR="00E5414D" w:rsidRPr="00E5414D">
        <w:rPr>
          <w:rStyle w:val="apple-converted-space"/>
          <w:sz w:val="28"/>
          <w:szCs w:val="28"/>
          <w:shd w:val="clear" w:color="auto" w:fill="FFFFFF"/>
        </w:rPr>
        <w:t> </w:t>
      </w:r>
      <w:r w:rsidR="0019547D">
        <w:rPr>
          <w:sz w:val="28"/>
          <w:szCs w:val="28"/>
        </w:rPr>
        <w:t xml:space="preserve">настоящего Положения, </w:t>
      </w:r>
      <w:r w:rsidR="00E5414D">
        <w:rPr>
          <w:sz w:val="28"/>
          <w:szCs w:val="28"/>
          <w:shd w:val="clear" w:color="auto" w:fill="FFFFFF"/>
        </w:rPr>
        <w:t xml:space="preserve"> Н</w:t>
      </w:r>
      <w:r w:rsidR="00E5414D" w:rsidRPr="00E5414D">
        <w:rPr>
          <w:sz w:val="28"/>
          <w:szCs w:val="28"/>
          <w:shd w:val="clear" w:color="auto" w:fill="FFFFFF"/>
        </w:rPr>
        <w:t xml:space="preserve">аблюдательный совет дает заключение. Руководитель </w:t>
      </w:r>
      <w:r w:rsidR="00E5414D">
        <w:rPr>
          <w:sz w:val="28"/>
          <w:szCs w:val="28"/>
          <w:shd w:val="clear" w:color="auto" w:fill="FFFFFF"/>
        </w:rPr>
        <w:t xml:space="preserve">Учреждения </w:t>
      </w:r>
      <w:r w:rsidR="00E5414D" w:rsidRPr="00E5414D">
        <w:rPr>
          <w:sz w:val="28"/>
          <w:szCs w:val="28"/>
          <w:shd w:val="clear" w:color="auto" w:fill="FFFFFF"/>
        </w:rPr>
        <w:t>принимает по этим вопросам решения после рассмотрения заключений наблюдательного совета автономного учреждения.</w:t>
      </w:r>
    </w:p>
    <w:p w:rsidR="00D35F2C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35F2C">
        <w:rPr>
          <w:sz w:val="28"/>
          <w:szCs w:val="28"/>
        </w:rPr>
        <w:t>По</w:t>
      </w:r>
      <w:r w:rsidR="007C420C">
        <w:rPr>
          <w:sz w:val="28"/>
          <w:szCs w:val="28"/>
        </w:rPr>
        <w:t xml:space="preserve"> вопросам, указанным в п.п. 9,10 и 12</w:t>
      </w:r>
      <w:r w:rsidR="00D35F2C">
        <w:rPr>
          <w:sz w:val="28"/>
          <w:szCs w:val="28"/>
        </w:rPr>
        <w:t xml:space="preserve"> п. </w:t>
      </w:r>
      <w:r w:rsidR="00AE7928">
        <w:rPr>
          <w:sz w:val="28"/>
          <w:szCs w:val="28"/>
        </w:rPr>
        <w:t>4.1</w:t>
      </w:r>
      <w:r w:rsidR="0019547D" w:rsidRPr="0019547D">
        <w:rPr>
          <w:sz w:val="28"/>
          <w:szCs w:val="28"/>
        </w:rPr>
        <w:t xml:space="preserve"> </w:t>
      </w:r>
      <w:r w:rsidR="0019547D">
        <w:rPr>
          <w:sz w:val="28"/>
          <w:szCs w:val="28"/>
        </w:rPr>
        <w:t xml:space="preserve">настоящего Положения, </w:t>
      </w:r>
      <w:r w:rsidR="00AE7928">
        <w:rPr>
          <w:sz w:val="28"/>
          <w:szCs w:val="28"/>
        </w:rPr>
        <w:t xml:space="preserve"> </w:t>
      </w:r>
      <w:r w:rsidR="00D35F2C">
        <w:rPr>
          <w:sz w:val="28"/>
          <w:szCs w:val="28"/>
        </w:rPr>
        <w:t>Наблюдательный совет принимает решение, обязательные для руководителя Учреждения.</w:t>
      </w:r>
    </w:p>
    <w:p w:rsidR="00D35F2C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35F2C">
        <w:rPr>
          <w:sz w:val="28"/>
          <w:szCs w:val="28"/>
        </w:rPr>
        <w:t xml:space="preserve">Рекомендации заключения </w:t>
      </w:r>
      <w:r w:rsidR="00E5414D">
        <w:rPr>
          <w:sz w:val="28"/>
          <w:szCs w:val="28"/>
        </w:rPr>
        <w:t>по вопросам указанным в п.п. 1-8  и 11</w:t>
      </w:r>
      <w:r w:rsidR="00D35F2C">
        <w:rPr>
          <w:sz w:val="28"/>
          <w:szCs w:val="28"/>
        </w:rPr>
        <w:t xml:space="preserve"> п. </w:t>
      </w:r>
      <w:r w:rsidR="00AE7928">
        <w:rPr>
          <w:sz w:val="28"/>
          <w:szCs w:val="28"/>
        </w:rPr>
        <w:t xml:space="preserve">4.1 </w:t>
      </w:r>
      <w:r w:rsidR="00D35F2C">
        <w:rPr>
          <w:sz w:val="28"/>
          <w:szCs w:val="28"/>
        </w:rPr>
        <w:t>даются большинством голосов от общего числа голосов членов Наблюдательного совета.</w:t>
      </w:r>
    </w:p>
    <w:p w:rsidR="00D35F2C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35F2C">
        <w:rPr>
          <w:sz w:val="28"/>
          <w:szCs w:val="28"/>
        </w:rPr>
        <w:t>Решение</w:t>
      </w:r>
      <w:r w:rsidR="00E5414D">
        <w:rPr>
          <w:sz w:val="28"/>
          <w:szCs w:val="28"/>
        </w:rPr>
        <w:t xml:space="preserve"> по вопросам, указанным в п.п. 9 и 12</w:t>
      </w:r>
      <w:r w:rsidR="00D35F2C">
        <w:rPr>
          <w:sz w:val="28"/>
          <w:szCs w:val="28"/>
        </w:rPr>
        <w:t xml:space="preserve"> п.</w:t>
      </w:r>
      <w:r w:rsidR="00AE7928" w:rsidRPr="00AE7928">
        <w:rPr>
          <w:sz w:val="28"/>
          <w:szCs w:val="28"/>
        </w:rPr>
        <w:t xml:space="preserve"> </w:t>
      </w:r>
      <w:r w:rsidR="00AE7928">
        <w:rPr>
          <w:sz w:val="28"/>
          <w:szCs w:val="28"/>
        </w:rPr>
        <w:t xml:space="preserve">4.1 </w:t>
      </w:r>
      <w:r w:rsidR="0019547D">
        <w:rPr>
          <w:sz w:val="28"/>
          <w:szCs w:val="28"/>
        </w:rPr>
        <w:t xml:space="preserve">настоящего Положения, </w:t>
      </w:r>
      <w:r w:rsidR="00D35F2C">
        <w:rPr>
          <w:sz w:val="28"/>
          <w:szCs w:val="28"/>
        </w:rPr>
        <w:t xml:space="preserve"> принимаются Наблюдательным советом большинством в 2/3 голосов от общего числа голосов членов Наблюдательного совета.</w:t>
      </w:r>
    </w:p>
    <w:p w:rsidR="00D35F2C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="00D35F2C">
        <w:rPr>
          <w:sz w:val="28"/>
          <w:szCs w:val="28"/>
        </w:rPr>
        <w:t>Решение</w:t>
      </w:r>
      <w:r w:rsidR="00E5414D">
        <w:rPr>
          <w:sz w:val="28"/>
          <w:szCs w:val="28"/>
        </w:rPr>
        <w:t xml:space="preserve"> по вопросу, указанному в п.п. 10</w:t>
      </w:r>
      <w:r w:rsidR="00D35F2C">
        <w:rPr>
          <w:sz w:val="28"/>
          <w:szCs w:val="28"/>
        </w:rPr>
        <w:t xml:space="preserve">  п. </w:t>
      </w:r>
      <w:r w:rsidR="00AE7928">
        <w:rPr>
          <w:sz w:val="28"/>
          <w:szCs w:val="28"/>
        </w:rPr>
        <w:t>4.1</w:t>
      </w:r>
      <w:r w:rsidR="0019547D" w:rsidRPr="0019547D">
        <w:rPr>
          <w:sz w:val="28"/>
          <w:szCs w:val="28"/>
        </w:rPr>
        <w:t xml:space="preserve"> </w:t>
      </w:r>
      <w:r w:rsidR="0019547D">
        <w:rPr>
          <w:sz w:val="28"/>
          <w:szCs w:val="28"/>
        </w:rPr>
        <w:t xml:space="preserve">настоящего Положения, </w:t>
      </w:r>
      <w:r w:rsidR="00AE7928">
        <w:rPr>
          <w:sz w:val="28"/>
          <w:szCs w:val="28"/>
        </w:rPr>
        <w:t xml:space="preserve"> </w:t>
      </w:r>
      <w:r w:rsidR="00D35F2C">
        <w:rPr>
          <w:sz w:val="28"/>
          <w:szCs w:val="28"/>
        </w:rPr>
        <w:t xml:space="preserve">принимается  Наблюдательным советом в порядке, установленном частями     1 -2 ст. 17 ФЗ </w:t>
      </w:r>
      <w:r w:rsidR="00AE7928">
        <w:rPr>
          <w:sz w:val="28"/>
          <w:szCs w:val="28"/>
        </w:rPr>
        <w:t xml:space="preserve">№174 </w:t>
      </w:r>
      <w:r w:rsidR="00D35F2C">
        <w:rPr>
          <w:sz w:val="28"/>
          <w:szCs w:val="28"/>
        </w:rPr>
        <w:t>«Об автономных учреждениях».</w:t>
      </w:r>
    </w:p>
    <w:p w:rsidR="00D35F2C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D35F2C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EA6369" w:rsidRDefault="009F1377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D35F2C">
        <w:rPr>
          <w:sz w:val="28"/>
          <w:szCs w:val="28"/>
        </w:rPr>
        <w:t>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EA6369" w:rsidRPr="00EA6369" w:rsidRDefault="00EA6369" w:rsidP="00777E0F">
      <w:pPr>
        <w:spacing w:line="276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 проведение заседаний</w:t>
      </w:r>
      <w:r w:rsidRPr="00EA6369">
        <w:rPr>
          <w:b/>
          <w:sz w:val="28"/>
          <w:szCs w:val="28"/>
        </w:rPr>
        <w:t xml:space="preserve"> Наблюдательного совета</w:t>
      </w:r>
    </w:p>
    <w:p w:rsidR="00D35F2C" w:rsidRDefault="00EA6369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35F2C">
        <w:rPr>
          <w:sz w:val="28"/>
          <w:szCs w:val="28"/>
        </w:rPr>
        <w:t>Заседания Наблюдательного совета проводятся по мере необходимости, но не реже одного раза в квартал.</w:t>
      </w:r>
    </w:p>
    <w:p w:rsidR="00D35F2C" w:rsidRDefault="00EA6369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35F2C">
        <w:rPr>
          <w:sz w:val="28"/>
          <w:szCs w:val="28"/>
        </w:rPr>
        <w:t>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D35F2C" w:rsidRDefault="00EA6369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D35F2C">
        <w:rPr>
          <w:sz w:val="28"/>
          <w:szCs w:val="28"/>
        </w:rPr>
        <w:t xml:space="preserve"> Секретарь Наблюдательного совета не позднее, чем за 10 дней до проведения заседания Наблюдательного совета уведомляет его членов о времени и месте проведения заседания.</w:t>
      </w:r>
    </w:p>
    <w:p w:rsidR="00D35F2C" w:rsidRDefault="00EA6369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D35F2C">
        <w:rPr>
          <w:sz w:val="28"/>
          <w:szCs w:val="28"/>
        </w:rPr>
        <w:t xml:space="preserve"> В засе</w:t>
      </w:r>
      <w:r w:rsidR="00E5414D">
        <w:rPr>
          <w:sz w:val="28"/>
          <w:szCs w:val="28"/>
        </w:rPr>
        <w:t>дании Наблюдательного совета в</w:t>
      </w:r>
      <w:r w:rsidR="00D35F2C">
        <w:rPr>
          <w:sz w:val="28"/>
          <w:szCs w:val="28"/>
        </w:rPr>
        <w:t>праве  участвовать руководитель Учреждения. Иные приглашенные представителем Наблюдательного совета лица могут участвовать в заседании, если против их присутствия не возражает более чем 1/3 от общего числа членов Наблюдательного совета.</w:t>
      </w:r>
    </w:p>
    <w:p w:rsidR="00D35F2C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D35F2C">
        <w:rPr>
          <w:sz w:val="28"/>
          <w:szCs w:val="28"/>
        </w:rPr>
        <w:t xml:space="preserve">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</w:t>
      </w:r>
      <w:r w:rsidR="00BF5D08">
        <w:rPr>
          <w:sz w:val="28"/>
          <w:szCs w:val="28"/>
        </w:rPr>
        <w:t>о</w:t>
      </w:r>
      <w:r w:rsidR="00D35F2C">
        <w:rPr>
          <w:sz w:val="28"/>
          <w:szCs w:val="28"/>
        </w:rPr>
        <w:t xml:space="preserve">вины членов Наблюдательного совета. Передача членом Наблюдательного совета своего голоса другому лицу не допускается.    </w:t>
      </w:r>
    </w:p>
    <w:p w:rsidR="00D35F2C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D35F2C">
        <w:rPr>
          <w:sz w:val="28"/>
          <w:szCs w:val="28"/>
        </w:rPr>
        <w:t xml:space="preserve"> В случае отсутствия по уважительной причине на заседании          Наблюдательного совета члена Наблюдательн</w:t>
      </w:r>
      <w:r w:rsidR="00777E0F">
        <w:rPr>
          <w:sz w:val="28"/>
          <w:szCs w:val="28"/>
        </w:rPr>
        <w:t xml:space="preserve">ого совета его мнение может </w:t>
      </w:r>
      <w:r w:rsidR="00D35F2C">
        <w:rPr>
          <w:sz w:val="28"/>
          <w:szCs w:val="28"/>
        </w:rPr>
        <w:t xml:space="preserve">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может применяться при принятии решений по вопросам, предусмотренным </w:t>
      </w:r>
      <w:r w:rsidR="00D35F2C" w:rsidRPr="00784EBA">
        <w:rPr>
          <w:sz w:val="28"/>
          <w:szCs w:val="28"/>
        </w:rPr>
        <w:t>пунктами 9 и 10 части 1 статьи 11 Федерального закона «Об автономных Учреждениях»</w:t>
      </w:r>
      <w:r w:rsidR="00DE4D98">
        <w:rPr>
          <w:sz w:val="28"/>
          <w:szCs w:val="28"/>
        </w:rPr>
        <w:t>.</w:t>
      </w:r>
    </w:p>
    <w:p w:rsidR="00D35F2C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D35F2C">
        <w:rPr>
          <w:sz w:val="28"/>
          <w:szCs w:val="28"/>
        </w:rPr>
        <w:t xml:space="preserve">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D35F2C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</w:t>
      </w:r>
      <w:r w:rsidR="00D35F2C">
        <w:rPr>
          <w:sz w:val="28"/>
          <w:szCs w:val="28"/>
        </w:rPr>
        <w:t xml:space="preserve">  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Первое заседание нового состава Наблюдательного совета созывается в десятидневный срок после его избрания по требованию Учредителя автономного учреждения. До избрания председателя Наблюдательного совета на таком заседании председательствует старший по возрасту член Наблюдательного совета.</w:t>
      </w:r>
    </w:p>
    <w:p w:rsidR="00EA7B2F" w:rsidRPr="00EA7B2F" w:rsidRDefault="00EA7B2F" w:rsidP="00777E0F">
      <w:pPr>
        <w:spacing w:line="276" w:lineRule="auto"/>
        <w:ind w:left="426" w:hanging="426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EA7B2F">
        <w:rPr>
          <w:b/>
          <w:bCs/>
          <w:color w:val="000000"/>
          <w:sz w:val="28"/>
          <w:szCs w:val="28"/>
        </w:rPr>
        <w:t>. Протоколы заседаний Наблюдательного совета</w:t>
      </w:r>
      <w:r w:rsidRPr="00EA7B2F">
        <w:rPr>
          <w:color w:val="000000"/>
          <w:sz w:val="28"/>
          <w:szCs w:val="28"/>
        </w:rPr>
        <w:t>.</w:t>
      </w:r>
    </w:p>
    <w:p w:rsidR="00EA7B2F" w:rsidRPr="00EA7B2F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 w:rsidRPr="00EA7B2F">
        <w:rPr>
          <w:bCs/>
          <w:color w:val="000000"/>
          <w:sz w:val="28"/>
          <w:szCs w:val="28"/>
        </w:rPr>
        <w:t>6.1.</w:t>
      </w:r>
      <w:r w:rsidRPr="00EA7B2F">
        <w:rPr>
          <w:color w:val="000000"/>
          <w:sz w:val="28"/>
          <w:szCs w:val="28"/>
        </w:rPr>
        <w:t xml:space="preserve"> На заседании Наблюдательного совета автономного учреждения ведется протокол.</w:t>
      </w:r>
    </w:p>
    <w:p w:rsidR="00EA7B2F" w:rsidRPr="00EA7B2F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 w:rsidRPr="00EA7B2F">
        <w:rPr>
          <w:bCs/>
          <w:color w:val="000000"/>
          <w:sz w:val="28"/>
          <w:szCs w:val="28"/>
        </w:rPr>
        <w:t>6.2</w:t>
      </w:r>
      <w:r w:rsidRPr="00EA7B2F">
        <w:rPr>
          <w:color w:val="000000"/>
          <w:sz w:val="28"/>
          <w:szCs w:val="28"/>
        </w:rPr>
        <w:t>. Протокол заседания Наблюдательного совета автономного учреждения составляется не позднее 10 дней после его проведения. В протоколе указываются:</w:t>
      </w:r>
    </w:p>
    <w:p w:rsidR="00EA7B2F" w:rsidRPr="00EA7B2F" w:rsidRDefault="00EA7B2F" w:rsidP="00777E0F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A7B2F">
        <w:rPr>
          <w:color w:val="000000"/>
          <w:sz w:val="28"/>
          <w:szCs w:val="28"/>
        </w:rPr>
        <w:t>место и время проведения заседания; </w:t>
      </w:r>
      <w:r w:rsidRPr="00EA7B2F">
        <w:rPr>
          <w:sz w:val="28"/>
          <w:szCs w:val="28"/>
        </w:rPr>
        <w:t xml:space="preserve"> </w:t>
      </w:r>
    </w:p>
    <w:p w:rsidR="00EA7B2F" w:rsidRPr="00EA7B2F" w:rsidRDefault="00EA7B2F" w:rsidP="00777E0F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A7B2F">
        <w:rPr>
          <w:color w:val="000000"/>
          <w:sz w:val="28"/>
          <w:szCs w:val="28"/>
        </w:rPr>
        <w:t>лица, присутствующие на заседании;</w:t>
      </w:r>
      <w:r w:rsidRPr="00EA7B2F">
        <w:rPr>
          <w:sz w:val="28"/>
          <w:szCs w:val="28"/>
        </w:rPr>
        <w:t xml:space="preserve"> </w:t>
      </w:r>
    </w:p>
    <w:p w:rsidR="00EA7B2F" w:rsidRPr="00EA7B2F" w:rsidRDefault="00EA7B2F" w:rsidP="00777E0F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A7B2F">
        <w:rPr>
          <w:color w:val="000000"/>
          <w:sz w:val="28"/>
          <w:szCs w:val="28"/>
        </w:rPr>
        <w:t> повестка дня; </w:t>
      </w:r>
      <w:r w:rsidRPr="00EA7B2F">
        <w:rPr>
          <w:sz w:val="28"/>
          <w:szCs w:val="28"/>
        </w:rPr>
        <w:t xml:space="preserve"> </w:t>
      </w:r>
    </w:p>
    <w:p w:rsidR="00EA7B2F" w:rsidRPr="00EA7B2F" w:rsidRDefault="00EA7B2F" w:rsidP="00777E0F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A7B2F">
        <w:rPr>
          <w:color w:val="000000"/>
          <w:sz w:val="28"/>
          <w:szCs w:val="28"/>
        </w:rPr>
        <w:t> вопросы, поставленные на голосование, и итоги голосования по ним;</w:t>
      </w:r>
      <w:r w:rsidRPr="00EA7B2F">
        <w:rPr>
          <w:sz w:val="28"/>
          <w:szCs w:val="28"/>
        </w:rPr>
        <w:t xml:space="preserve"> </w:t>
      </w:r>
    </w:p>
    <w:p w:rsidR="00EA7B2F" w:rsidRPr="00EA7B2F" w:rsidRDefault="00EA7B2F" w:rsidP="00777E0F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A7B2F">
        <w:rPr>
          <w:color w:val="000000"/>
          <w:sz w:val="28"/>
          <w:szCs w:val="28"/>
        </w:rPr>
        <w:t>принятые решения. </w:t>
      </w:r>
      <w:r w:rsidRPr="00EA7B2F">
        <w:rPr>
          <w:sz w:val="28"/>
          <w:szCs w:val="28"/>
        </w:rPr>
        <w:t xml:space="preserve"> </w:t>
      </w:r>
    </w:p>
    <w:p w:rsidR="00EA7B2F" w:rsidRPr="00EA7B2F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 w:rsidRPr="00EA7B2F">
        <w:rPr>
          <w:bCs/>
          <w:color w:val="000000"/>
          <w:sz w:val="28"/>
          <w:szCs w:val="28"/>
        </w:rPr>
        <w:t>6.3.</w:t>
      </w:r>
      <w:r w:rsidRPr="00EA7B2F">
        <w:rPr>
          <w:color w:val="000000"/>
          <w:sz w:val="28"/>
          <w:szCs w:val="28"/>
        </w:rPr>
        <w:t xml:space="preserve"> Протокол заседания Наблюдательного совета автономного учреждения подписывается председательствующим на заседании, который несет ответственность за правильность составления протокола</w:t>
      </w:r>
      <w:r w:rsidR="00AC4121">
        <w:rPr>
          <w:color w:val="000000"/>
          <w:sz w:val="28"/>
          <w:szCs w:val="28"/>
        </w:rPr>
        <w:t xml:space="preserve">, </w:t>
      </w:r>
      <w:r w:rsidRPr="00EA7B2F">
        <w:rPr>
          <w:color w:val="000000"/>
          <w:sz w:val="28"/>
          <w:szCs w:val="28"/>
        </w:rPr>
        <w:t>и секретарем Наблюдательного совета.</w:t>
      </w:r>
    </w:p>
    <w:p w:rsidR="00EA7B2F" w:rsidRDefault="00EA7B2F" w:rsidP="00D27341">
      <w:p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A7B2F">
        <w:rPr>
          <w:bCs/>
          <w:color w:val="000000"/>
          <w:sz w:val="28"/>
          <w:szCs w:val="28"/>
        </w:rPr>
        <w:t>6.4.</w:t>
      </w:r>
      <w:r w:rsidRPr="00EA7B2F">
        <w:rPr>
          <w:color w:val="000000"/>
          <w:sz w:val="28"/>
          <w:szCs w:val="28"/>
        </w:rPr>
        <w:t xml:space="preserve"> Автономное учреждение обязано предоставлять протоколы заседаний Наблюдательного совета по требованию ревизионной комиссии, аудитора автономного учреждения, а также копии этих документов учредителю (участнику) автономного учреждения.</w:t>
      </w:r>
    </w:p>
    <w:p w:rsidR="00EA7B2F" w:rsidRPr="00EA7B2F" w:rsidRDefault="00EA7B2F" w:rsidP="00777E0F">
      <w:pPr>
        <w:spacing w:line="276" w:lineRule="auto"/>
        <w:ind w:left="426" w:hanging="426"/>
        <w:jc w:val="center"/>
        <w:rPr>
          <w:sz w:val="28"/>
          <w:szCs w:val="28"/>
        </w:rPr>
      </w:pPr>
      <w:r w:rsidRPr="00EA7B2F">
        <w:rPr>
          <w:b/>
          <w:bCs/>
          <w:color w:val="000000"/>
          <w:sz w:val="28"/>
          <w:szCs w:val="28"/>
        </w:rPr>
        <w:t>7.Ответственность членов Наблюдательного совета.</w:t>
      </w:r>
    </w:p>
    <w:p w:rsidR="00EA7B2F" w:rsidRPr="00EA7B2F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 w:rsidRPr="00EA7B2F">
        <w:rPr>
          <w:bCs/>
          <w:color w:val="000000"/>
          <w:sz w:val="28"/>
          <w:szCs w:val="28"/>
        </w:rPr>
        <w:t>7.1.</w:t>
      </w:r>
      <w:r w:rsidRPr="00EA7B2F">
        <w:rPr>
          <w:b/>
          <w:bCs/>
          <w:color w:val="000000"/>
          <w:sz w:val="28"/>
          <w:szCs w:val="28"/>
        </w:rPr>
        <w:t xml:space="preserve"> </w:t>
      </w:r>
      <w:r w:rsidRPr="00EA7B2F">
        <w:rPr>
          <w:color w:val="000000"/>
          <w:sz w:val="28"/>
          <w:szCs w:val="28"/>
        </w:rPr>
        <w:t>Члены Наблюдательного совета при осуществлении своих прав и исполнении обязанностей должны действовать в интересах автономного учреждения, осуществлять свои права и исполнять обязанности в отношении общества добросовестно и разумно.</w:t>
      </w:r>
    </w:p>
    <w:p w:rsidR="00EA7B2F" w:rsidRPr="00EA7B2F" w:rsidRDefault="00EA7B2F" w:rsidP="00D27341">
      <w:pPr>
        <w:spacing w:line="276" w:lineRule="auto"/>
        <w:ind w:left="426" w:hanging="426"/>
        <w:jc w:val="both"/>
        <w:rPr>
          <w:sz w:val="28"/>
          <w:szCs w:val="28"/>
        </w:rPr>
      </w:pPr>
      <w:r w:rsidRPr="00EA7B2F">
        <w:rPr>
          <w:bCs/>
          <w:color w:val="000000"/>
          <w:sz w:val="28"/>
          <w:szCs w:val="28"/>
        </w:rPr>
        <w:t>7.2.</w:t>
      </w:r>
      <w:r w:rsidRPr="00EA7B2F">
        <w:rPr>
          <w:b/>
          <w:bCs/>
          <w:color w:val="000000"/>
          <w:sz w:val="28"/>
          <w:szCs w:val="28"/>
        </w:rPr>
        <w:t xml:space="preserve"> </w:t>
      </w:r>
      <w:r w:rsidRPr="00EA7B2F">
        <w:rPr>
          <w:color w:val="000000"/>
          <w:sz w:val="28"/>
          <w:szCs w:val="28"/>
        </w:rPr>
        <w:t>Члены Наблюдательного совета несут ответственность перед автономным учреждением за убытки, причиненные автономному учреждению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D35F2C" w:rsidRDefault="00EA7B2F" w:rsidP="00777E0F">
      <w:pPr>
        <w:spacing w:line="276" w:lineRule="auto"/>
        <w:ind w:left="426" w:hanging="426"/>
        <w:jc w:val="both"/>
      </w:pPr>
      <w:r w:rsidRPr="00EA7B2F">
        <w:rPr>
          <w:bCs/>
          <w:color w:val="000000"/>
          <w:sz w:val="28"/>
          <w:szCs w:val="28"/>
        </w:rPr>
        <w:t>7.3.</w:t>
      </w:r>
      <w:r w:rsidRPr="00EA7B2F">
        <w:rPr>
          <w:color w:val="000000"/>
          <w:sz w:val="28"/>
          <w:szCs w:val="28"/>
        </w:rPr>
        <w:t> 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sectPr w:rsidR="00D35F2C" w:rsidSect="00777E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B9"/>
    <w:multiLevelType w:val="hybridMultilevel"/>
    <w:tmpl w:val="D1C89FC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34D62D9E"/>
    <w:multiLevelType w:val="hybridMultilevel"/>
    <w:tmpl w:val="9DC63DE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034157F"/>
    <w:multiLevelType w:val="hybridMultilevel"/>
    <w:tmpl w:val="A3E06A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6740E46"/>
    <w:multiLevelType w:val="multilevel"/>
    <w:tmpl w:val="AE1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2C"/>
    <w:rsid w:val="00065FAC"/>
    <w:rsid w:val="000E7E2B"/>
    <w:rsid w:val="0019547D"/>
    <w:rsid w:val="00214450"/>
    <w:rsid w:val="00266A4E"/>
    <w:rsid w:val="003E1C41"/>
    <w:rsid w:val="003E7153"/>
    <w:rsid w:val="0045692D"/>
    <w:rsid w:val="00521470"/>
    <w:rsid w:val="005230DB"/>
    <w:rsid w:val="0060349E"/>
    <w:rsid w:val="006C0736"/>
    <w:rsid w:val="00777E0F"/>
    <w:rsid w:val="007C420C"/>
    <w:rsid w:val="007D5C37"/>
    <w:rsid w:val="008C0682"/>
    <w:rsid w:val="009F1377"/>
    <w:rsid w:val="00A002A7"/>
    <w:rsid w:val="00A0711C"/>
    <w:rsid w:val="00AC4121"/>
    <w:rsid w:val="00AE7928"/>
    <w:rsid w:val="00BD744D"/>
    <w:rsid w:val="00BF5D08"/>
    <w:rsid w:val="00CB7F89"/>
    <w:rsid w:val="00CC4AE0"/>
    <w:rsid w:val="00D27341"/>
    <w:rsid w:val="00D35F2C"/>
    <w:rsid w:val="00D70A47"/>
    <w:rsid w:val="00DE4D98"/>
    <w:rsid w:val="00E5414D"/>
    <w:rsid w:val="00E62ECB"/>
    <w:rsid w:val="00E70AB3"/>
    <w:rsid w:val="00EA6369"/>
    <w:rsid w:val="00EA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14D"/>
  </w:style>
  <w:style w:type="character" w:styleId="a3">
    <w:name w:val="Hyperlink"/>
    <w:basedOn w:val="a0"/>
    <w:uiPriority w:val="99"/>
    <w:semiHidden/>
    <w:unhideWhenUsed/>
    <w:rsid w:val="00E54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7886/ef4656c343781598ac2bf9902c22e5d1eb0f333d/" TargetMode="External"/><Relationship Id="rId5" Type="http://schemas.openxmlformats.org/officeDocument/2006/relationships/hyperlink" Target="http://www.consultant.ru/document/cons_doc_LAW_217886/ef4656c343781598ac2bf9902c22e5d1eb0f333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22RRKHDgGNYVxXsAOIKnSsLzafY=</DigestValue>
    </Reference>
    <Reference URI="#idOfficeObject" Type="http://www.w3.org/2000/09/xmldsig#Object">
      <DigestMethod Algorithm="http://www.w3.org/2000/09/xmldsig#sha1"/>
      <DigestValue>CQTPQ+yK1g9M8EeSr7KHMVvz98U=</DigestValue>
    </Reference>
  </SignedInfo>
  <SignatureValue>
    UCMhh0hlDX7T7pD6baDel8J5XyQUeK7E13USNjMXPuNUPlCoITon7tW0yBU1NePlqp5w0TRo
    00UO6S0jzlZTZahdro1bLsaOHDzY8FhOt3YUewvdGaLxTB6sqfUpWAMKnX5L/RH4WrLrZzZM
    z0zglWpkVIDx5g5zmLdbwzVUKt4=
  </SignatureValue>
  <KeyInfo>
    <KeyValue>
      <RSAKeyValue>
        <Modulus>
            qM0IMndK/aXAFo0AotvIjbyhNmblYaCXPb6oMIp3yqDWwoFjoxLEqPJHOqMjZYBN4+4+C1aV
            8Lwov7/mba8os9fwyp3vITn2uIrEe5SgHXsGTPSVSO+70PA9OWxdwUUhqfZlUkdfJNFllmxu
            S+0qXQE86etTbpEbmFvXiTUErf8=
          </Modulus>
        <Exponent>AQAB</Exponent>
      </RSAKeyValue>
    </KeyValue>
    <X509Data>
      <X509Certificate>
          MIIDQDCCAqmgAwIBAgIQMOE3Hm6kjrlA74ZL+xCD9zANBgkqhkiG9w0BAQUFADCB1TEZMBcG
          A1UEAx4QBCEEMgQ1BEIEOwQwBD0EMDEuMCwGCSqGSIb3DQEJARYfZGV0c2NrLmNyYXNub2hv
          bG0yMDEzQHlhbmRleC5ydTEzMDEGA1UECh4qBBwEFAQeBBAEIwAgACIEFAQ1BEIEQQQ6BDgE
          OQAgBEEEMAQ0ACAhFgAxMVMwUQYDVQQHHkoEMwAuBB4EQAQ1BD0EMQRDBEAEMwAsACAEQQAu
          BBoEQAQwBEEEPQQ+BEUEPgQ7BDwALAAgBEMEOwAuBBsEOAQ/BD4EMgQwACAAMTAeFw0yMTAy
          MTEwNDA4NTJaFw0yMjAyMTExMDA4NTJaMIHVMRkwFwYDVQQDHhAEIQQyBDUEQgQ7BDAEPQQw
          MS4wLAYJKoZIhvcNAQkBFh9kZXRzY2suY3Jhc25vaG9sbTIwMTNAeWFuZGV4LnJ1MTMwMQYD
          VQQKHioEHAQUBB4EEAQjACAAIgQUBDUEQgRBBDoEOAQ5ACAEQQQwBDQAICEWADExUzBRBgNV
          BAceSgQzAC4EHgRABDUEPQQxBEMEQAQzACwAIARBAC4EGgRABDAEQQQ9BD4ERQQ+BDsEPAAs
          ACAEQwQ7AC4EGwQ4BD8EPgQyBDAAIAAxMIGfMA0GCSqGSIb3DQEBAQUAA4GNADCBiQKBgQCo
          zQgyd0r9pcAWjQCi28iNvKE2ZuVhoJc9vqgwinfKoNbCgWOjEsSo8kc6oyNlgE3j7j4LVpXw
          vCi/v+Ztryiz1/DKne8hOfa4isR7lKAdewZM9JVI77vQ8D05bF3BRSGp9mVSR18k0WWWbG5L
          7SpdATzp61NukRuYW9eJNQSt/wIDAQABow8wDTALBgNVHQ8EBAMCBsAwDQYJKoZIhvcNAQEF
          BQADgYEAXJGEgj4sd0iQsg3hfVSBQ5Exr2RlYaNwPzUNxjZGaILugPiN4CDDQYt/l7ucpIys
          3lknbByu2yOOojG6OJcyxzgPM7z9/WWUKvSY0WzTOyWRk+7oJuEhgUUl0WU/4yU4TAxYyqbw
          B8VlMr2JrC9sy5b/YQe9JY4HIpnXfgrCwuY=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xKNEGOFp2aZixgD78lw3+s9h6w4=</DigestValue>
      </Reference>
      <Reference URI="/word/fontTable.xml?ContentType=application/vnd.openxmlformats-officedocument.wordprocessingml.fontTable+xml">
        <DigestMethod Algorithm="http://www.w3.org/2000/09/xmldsig#sha1"/>
        <DigestValue>cXxA4/Em0wkALev1t/+e5vkFlpA=</DigestValue>
      </Reference>
      <Reference URI="/word/numbering.xml?ContentType=application/vnd.openxmlformats-officedocument.wordprocessingml.numbering+xml">
        <DigestMethod Algorithm="http://www.w3.org/2000/09/xmldsig#sha1"/>
        <DigestValue>CMW5pv+IC4fslF8FaO7cH49kz70=</DigestValue>
      </Reference>
      <Reference URI="/word/settings.xml?ContentType=application/vnd.openxmlformats-officedocument.wordprocessingml.settings+xml">
        <DigestMethod Algorithm="http://www.w3.org/2000/09/xmldsig#sha1"/>
        <DigestValue>8Qv9lK9ZLb40zOkVnX4uyJX9Ypg=</DigestValue>
      </Reference>
      <Reference URI="/word/styles.xml?ContentType=application/vnd.openxmlformats-officedocument.wordprocessingml.styles+xml">
        <DigestMethod Algorithm="http://www.w3.org/2000/09/xmldsig#sha1"/>
        <DigestValue>7kaalaxKJjo5RkwquSttTUI0kL4=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2021-02-12T04:57:16Z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Дарья</cp:lastModifiedBy>
  <cp:revision>22</cp:revision>
  <cp:lastPrinted>2020-02-07T07:06:00Z</cp:lastPrinted>
  <dcterms:created xsi:type="dcterms:W3CDTF">2013-10-15T16:37:00Z</dcterms:created>
  <dcterms:modified xsi:type="dcterms:W3CDTF">2021-02-12T04:57:00Z</dcterms:modified>
</cp:coreProperties>
</file>